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E87" w:rsidRPr="006E2E87" w:rsidRDefault="006E2E87" w:rsidP="006E2E8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ANEXO II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ROTEIRO DE ELABORAÇÃO DE PROPOSTA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1. APRESENTAÇÃO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1.1 O FESTIVAL DE BRASÍLIA DO CINEMA BRASILEIRO é o mais antigo encontro dedicado ao cinema nacional do país, prestigiado por realizadores e críticos por oferecer espaço à apreciação, reflexão e participação do público e de profissionais do cinema. Tornou-se ao longo dos anos uma ágora de grande prestígio, não apenas por seu pioneirismo, mas pela ousadia que pautou sua trajetória e seus premiados, antecipando ou reafirmando a consagração de filmes e autores. 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1.2 A ação nasceu em 1965, por iniciativa do historiador e crítico Paulo Emílio Sales Gomes, à época à frente do primeiro curso superior de cinema, criado na Universidade de Brasília, intitulada Semana do Cinema Brasileiro até que em 1967 tornou-se FESTIVAL DE BRASÍLIA DO CINEMA BRASILEIRO. Apenas nos anos de 1972 a 1974 não foi realizado, no auge do Regime Militar. Em 2007, recebeu o registro de Patrimônio </w:t>
      </w:r>
      <w:proofErr w:type="spell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lmaterial</w:t>
      </w:r>
      <w:proofErr w:type="spell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pelo Governo do Distrito Federal. Em 2022, o festival chega a sua 55ª edição.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1.3 Realizado anualmente, a ação é sucesso de público, entre cineastas, diretores, atores e atrizes, estudantes, pesquisadores, profissionais do audiovisual, produtores, técnicos e espectadores. Tornou-se um termômetro da safra anual de lançamento dos melhores filmes produzidos no país, revelando atores, diretores e técnicos. Nas telas, filmes de qualidade, que projetam aspectos passados, contemporâneos e futuros do cinema nacional. O Júri Popular, manifestação da opinião do público sobre os filmes, em Brasília é tradicionalmente participativo, consagrando o Festival como umas das plateias mais críticas do país. 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1.4 O 55º FESTIVAL DE BRASÍLIA DO CINEMA BRASILEIRO, tem realização prevista para o período de 14 a 20 de novembro de 2022, com duração de 07 (sete) dias corridos, em formato híbrido, com exibições fílmicas presenciais, e em ambiente virtual e/ou canal de TV. E, as demais ações somente em ambiente virtual e/ou canal de TV, em conformidade com as deliberações da Coordenação Geral do 55º Festival de Brasília do Cinema Brasileiro. O prazo para execução do projeto compreende o período de 06 (seis) meses a contar da data de assinatura do Termo de Colaboração; 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1.5 A produção do evento seguirá criteriosamente as medidas de enfrentamento da pandemia do COVID-19, previstas pelo Governo do Distrito Federal com adoção de todas as orientações vigentes.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1.6 Deverão ser selecionadas produções brasileiras, preferencialmente inéditas, para as mostras competitivas de curta e </w:t>
      </w:r>
      <w:proofErr w:type="spell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longa-</w:t>
      </w: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metragens</w:t>
      </w:r>
      <w:proofErr w:type="spell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 conforme disposto neste Anexo, observados o item nº 1.12 desta apresentação e das programações temáticas das mostras paralelas, exibições especiais, solenidades de abertura e encerramento. Deverão promover também atividades formativas, como: debates, seminários, oficinas e/ou workshops; ações afirmativas e de acessibilidade; buscar ampliação da abrangência nacional e internacional do evento e promover um ambiente estimulante com atividades para negócios, acordos e parcerias do mercado audiovisual. Com isto, manter-se fiel à sua vocação fundadora: revelar e valorizar obras cinematográficas, favorecer o crescimento e desenvolvimento da indústria audiovisual no país e celebrar o cinema nacional.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1.7 O público alvo</w:t>
      </w:r>
      <w:r w:rsidRPr="006E2E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 </w:t>
      </w: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do Festival de Brasília do Cinema Brasileiro é essencialmente formado por estudantes, cinéfilos, jornalistas, realizadores, artistas e público em geral, cujo quantitativo aumenta a cada edição.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1.8 A viabilização financeira do Festival poderá se dar de forma conjunta, entre investimentos diretos e recursos aportados por parceiros da sociedade civil organizada, através da prospecção de patrocínio de empresas públicas e privadas. 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1.9 À luz do Marco Regulatório de Organizações da Sociedade Civil - MROSC </w:t>
      </w:r>
      <w:proofErr w:type="gram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(Lei</w:t>
      </w:r>
      <w:proofErr w:type="gram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13019/2014, regulamentada em âmbito distrital pelo Decreto nº 8726, de 13 de dezembro de 2016, por meio da Chamada Pública de propostas para celebração de Termo de Colaboração, a Secretaria de Estado de Cultura e Economia Criativa do Distrito Federal visa estabelecer parceria com a Organização da Sociedade Civil para realização do 55º FESTIVAL DE BRASÍLIA DO CINEMA BRASILEIRO.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1.10 A presidência do FESTIVAL DE BRASÍLIA DO CINEMA BRASILEIRO é exercida pelo Secretário de Estado de Cultura e Economia Criativa do Distrito Federal.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bookmarkStart w:id="0" w:name="_Hlk44252605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1.11 A Coordenação Geral do 55º FESTIVAL DE BRASÍLIA DO CINEMA BRASILEIRO é composta pelas representações: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1.11.1 Presidente do Festival (Secretário de Estado de Cultura e Economia Criativa do Distrito Federal);</w:t>
      </w:r>
      <w:r w:rsidRPr="006E2E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 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1.11.2 Diretor Executivo (servidor da SECEC);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1.11.3 </w:t>
      </w:r>
      <w:proofErr w:type="gram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Curador(</w:t>
      </w:r>
      <w:proofErr w:type="gram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a), profissional da área cinematográfica, cuja indicação será procedida pela OSC selecionada, em lista tríplice, para deliberação do Presidente do Festival; 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1.11.4 Representante(s) da OSC selecionada.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 xml:space="preserve">1.12 As diretrizes executivas e artísticas serão estabelecidas pela Coordenação do 55º Festival de Brasília do Cinema Brasileiro, que atuará na elaboração, supervisão e instrumentalização institucional das etapas de execução do FESTIVAL a serem estipuladas pelo Plano de Trabalho, quanto </w:t>
      </w:r>
      <w:proofErr w:type="gram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</w:t>
      </w:r>
      <w:proofErr w:type="gram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definição dos eixos curatoriais e programáticos;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1.13 A proposta a ser enviada pela OSC deverá conter a indicação - 55º FESTIVAL DE BRASÍLIA DO CINEMA BRASILEIRO e subsidiar a elaboração do Plano de Trabalho que será pactuado para a celebração do Termo de Colaboração, abarcando as execuções fiscais;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1.14 A proposta apresentada deve conter, mas não necessariamente se limitar, as partes abaixo relacionadas, com sugestões de metas e indicadores, conforme detalhamento especificado neste anexo: Planejamento Técnico, integrada pelos Itens: I- Planejamento da Parceria; II- Detalhamento das Ações; III- Previsão de avaliação da parceria; Planejamento Financeiro, integrada pela - Planilha Orçamentária; e Cronograma de Trabalho, integrada pelo - Cronograma de Trabalho.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 PLANEJAMENTO TÉCNICO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Item I – Planejamento da Parceria 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2.1 A proposta a ser submetida deve conter uma proposição de planejamento para o período de 06 (seis) meses de desenvolvimento da parceria e das respectivas ações abordadas no item II deste Anexo;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2.2 A apresentação do planejamento deve conter, mas não necessariamente se limitar: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2.2.1 Análise do cenário;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2.2.2 Delimitação dos eixos de atuação prevista neste Edital, com estrutura que relacione estes eixos e as respectivas ações;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2.2.3 Alinhamento com </w:t>
      </w:r>
      <w:proofErr w:type="gram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diretrizes e objetivos do Termo de Colaboração</w:t>
      </w:r>
      <w:proofErr w:type="gram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 ser firmado.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2.3 A proposta deverá prever: 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2.3.1 Metodologia de Gestão de Recursos e Captação de Patrocínios;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2.3.2 Estratégia de Logística quanto ao público e a Programação das atividades disponibilizadas;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2.3.3 Plano de Promoção Nacional e Internacional;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2.3.4 Plano de Atividades Formativas e Rede de Negócios Audiovisuais;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2.3.5 Plano de estruturação de Equipe de Produção;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2.3.6 Plano de Metodologia de Premiação de Filmes e aferição de votos do Júri Popular</w:t>
      </w:r>
      <w:proofErr w:type="gram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.;</w:t>
      </w:r>
      <w:proofErr w:type="gram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2.3.7 Plano de Cidadania e Diversidade Cultural;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2.3.8 Plano Técnico de Gerenciamento de Arquivos Digitais (</w:t>
      </w:r>
      <w:proofErr w:type="spell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encodamento</w:t>
      </w:r>
      <w:proofErr w:type="spell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checagem e upload de arquivos digitais na plataforma de exibição);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2.3.9 Demonstração da Qualidade e Capacidade Técnica da metodologia proposta.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2.4 Caberá ao Secretario de Estado de Cultura e Economia Criativa do Distrito Federal a escolha </w:t>
      </w:r>
      <w:proofErr w:type="gram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do(</w:t>
      </w:r>
      <w:proofErr w:type="gram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a) curador(a) que comporá a Coordenação Geral do 55º Festival de Brasília do Cinema Brasileiro conforme descrito no item 1.11 deste anexo.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Item II – Detalhamento das Ações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2.5 Metodologia</w:t>
      </w:r>
      <w:proofErr w:type="gram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 Gestão de Recursos e Captação de Patrocínios considerando que: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2.5.1 Para a consecução do objeto deste Edital, a entidade selecionada receberá dotação orçamentária da Secretaria de Estado de Cultura e Economia Criativa do Distrito Federal, e poderá captar recursos junto a entidades públicas ou privadas, por meio de patrocínios e outras formas </w:t>
      </w:r>
      <w:proofErr w:type="gram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legalmente aceitas, podendo ser por meio de leis de incentivos fiscais no âmbito federal - Lei Rouanet -PRONAC/Mecenato ou Distrital</w:t>
      </w:r>
      <w:proofErr w:type="gram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LIC - Lei de Incentivo a Cultura, ficando a OSC responsável pela gestão e execução efetiva de contratos de patrocínio e demais instrumentos jurídicos. Obrigando-se, ainda, a prestar contas dos valores captados nas respectivas instituições e entidades, cumprindo os termos da legislação aplicável;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2.5.2 A OSC deverá descrever como se dará a composição dos recursos necessários </w:t>
      </w:r>
      <w:proofErr w:type="gram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</w:t>
      </w:r>
      <w:proofErr w:type="gram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realização do 55º FESTIVAL DE BRASÍLIA DO CINEMA BRASILEIRO, contemplando todas as necessidades para sua plena realização e poderá, se for o caso, acrescentar informações acerca da estratégia de relacionamento e contrapartidas para posicionamento de marcas patrocinadoras, visando aumentar o interesse de empresas em se associarem ao evento;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2.5.3 Poderá ser previsto a elaboração do projeto executivo de captação para o Festival, como um produto atrativo, com definição de cota, valores e contrapartidas e, também, atendimento a parceiros interessados, bem como, a prospecção de novas parcerias. Este item do Planejamento Técnico poderá prever alternativas à eventual falta ou superação na captação integral dos recursos projetados no planejamento financeiro.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2.6 Estratégia</w:t>
      </w:r>
      <w:proofErr w:type="gram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 Logística quanto ao Público e a Programação das Atividades que atenda aos aspectos: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2.6.1 Medidas de enfrentamento a pandemia do COVID-19 para todas as ações propostas, considerando a legislação vigente;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2.6.2 Disponibilização</w:t>
      </w:r>
      <w:proofErr w:type="gram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se for</w:t>
      </w:r>
      <w:proofErr w:type="gram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 caso, de passagens aéreas, hospedagem, alimentação e translado para equipe técnica em situações que se apliquem;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2.6.3 Diversificação da programação, evitando concorrência interna de atividades;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2.6.4 Logística de produção e programação que facilite o planejamento dos participantes frente </w:t>
      </w:r>
      <w:proofErr w:type="gram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</w:t>
      </w:r>
      <w:proofErr w:type="gram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diversidade de conteúdo oferecido no 55º FESTIVAL DE BRASÍLIA DO CINEMA BRASILEIRO, tanto nas atividades presenciais como em plataforma(s) virtual(</w:t>
      </w:r>
      <w:proofErr w:type="spell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is</w:t>
      </w:r>
      <w:proofErr w:type="spell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) e/ou canal de TV, atento a qualidade das experiências oferecidas aos participantes do evento.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2.7 Plano</w:t>
      </w:r>
      <w:proofErr w:type="gram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 Promoção Nacional e Internacional que potencialize a projeção do Festival, conforme segue: 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2.7.1 A proposta deverá apresentar uma estratégia de difusão ampla, que potencialize a projeção do Festival, incluindo Plano de Comunicação e Divulgação, conforme modelo contido no Anexo XXIII da Portaria MROSC Cultura, disponível no sítio eletrônico da SECEC, podendo ser acessado por meio do link: </w:t>
      </w:r>
      <w:hyperlink r:id="rId5" w:tgtFrame="_blank" w:history="1">
        <w:r w:rsidRPr="006E2E87">
          <w:rPr>
            <w:rFonts w:ascii="Calibri" w:eastAsia="Times New Roman" w:hAnsi="Calibri" w:cs="Calibri"/>
            <w:color w:val="0000FF"/>
            <w:sz w:val="27"/>
            <w:szCs w:val="27"/>
            <w:u w:val="single"/>
            <w:lang w:eastAsia="pt-BR"/>
          </w:rPr>
          <w:t>Portaria e Anexos - MROSC</w:t>
        </w:r>
      </w:hyperlink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 indicando estratégias de engajamento que poderá constar de atrações de convidados nacionais e internacionais, bem como, daqueles de maior envolvimento e mobilização local, buscando a sensibilização de novos públicos;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2.7.2 A proposta deverá demonstrar o planejamento para a promoção do evento nas redes sociais, veículos especializados e grande mídia, por meio de publicidade e parcerias institucionais para divulgação do Festival.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2.7.3 A proposta deverá prever: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2.7.3.1 Produção de site oficial responsivo e catálogo do evento;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2.7.3.2 Transmissão dos eventos estratégicos do Festival via streaming, canal virtual e/ou canal de TV;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2.7.3.3 Cobertura especial fotográfica e jornalística;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2.7.3.4. Gestão de redes sociais oficiais e/ou canal oficial na internet;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2.7.3.5 Vinhetas e artes gráficas audiovisuais.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2.7.4 </w:t>
      </w:r>
      <w:proofErr w:type="gram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Todo a</w:t>
      </w:r>
      <w:proofErr w:type="gram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produção documental (fotografias, vídeos, peças gráficas, </w:t>
      </w:r>
      <w:proofErr w:type="spell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etc</w:t>
      </w:r>
      <w:proofErr w:type="spell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) produzida para o 55º Festival de </w:t>
      </w:r>
      <w:proofErr w:type="spell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Brasíia</w:t>
      </w:r>
      <w:proofErr w:type="spell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do Cinema Brasileiro deverá ser entregue à SECEC, na etapa da Prestação de Contas;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2.8 Plano</w:t>
      </w:r>
      <w:proofErr w:type="gram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 Atividades Formativas e Rede de Negócios Audiovisuais com foco no tradicional reconhecimento do Festival por seu espaço privilegiado de debates sobre os rumos e desafios do audiovisual brasileiro, cujo planejamento deverá conter: 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2.8.1 Estratégias para realização de ações presenciais e de rede, a partir de atividades de negócios, com finalidade de encontro entre produtores, distribuidores e exibidores no âmbito da realização do Festival;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2.8.2 Informações sobre a metodologia acerca da dinâmica para as atividades presenciais e dos encontros virtuais, buscando </w:t>
      </w:r>
      <w:proofErr w:type="gram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otimizar</w:t>
      </w:r>
      <w:proofErr w:type="gram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 experiência com as práticas de fomento já desenvolvidas no Distrito Federal e nos demais estados brasileiros, listando desafios e metas a serem considerados e as possibilidades de amplificação do cinema brasileiro a partir da realização dessa agenda de negócios, buscando expandir à inserção da cultura e do audiovisual brasileiro e brasiliense no mercado nacional e internacional;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2.8.3 Sugestões de temas estratégicos a serem abordados pelas Atividades Formativas do FESTIVAL, bem como, segmentos para capacitação audiovisual, indicando nomes de profissionais para ministrar seminários, painéis e aulas magnas, contextualizando-as com o atual cenário audiovisual brasileiro e brasiliense.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2.9 Plano de Estruturação de Equipe de Produção, cuja descrição seja orientada pelo planejamento de postos e funções de trabalho chaves para a plena e </w:t>
      </w:r>
      <w:proofErr w:type="gram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otimizada</w:t>
      </w:r>
      <w:proofErr w:type="gram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realização do FESTIVAL, considerando que: 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2.9.1 Na proposta deverá constar um planejamento de postos e funções de trabalho, com indicação de atribuições para as coordenações de equipes técnicas, bem como, conter um descritivo das principais atividades desenvolvidas e a indicação de profissionais para cada função, com demonstração comprovada da equipe por meio de portfólio ou currículo de cada integrante;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2.9.2 A indicação da equipe não gera obrigatoriedade de contratação dos nomes sugeridos, mas a manutenção do padrão de qualidade dos profissionais indicados;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2.9.3 Deverá observar o disposto na Lei Distrital 5.375/2014, que trata da contratação de 7% (sete por cento) de Pessoas com Deficiência entre os componentes da equipe;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2.10 Plano</w:t>
      </w:r>
      <w:proofErr w:type="gram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 Premiação de Filmes, fundamentada no entendimento da prerrogativa que a OSC deverá indicar como se dará as metodologias: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2.10.1 De inscrição e seleção de filmes, a ser disponibilizada no site do Festival, facilitando o envio de filmes pelos realizadores e a avaliação dos filmes inscritos pela comissão de seleção contratada;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2.10.2 Aferição da votação pelo Júri Popular, cujo desenvolvimento deverá ser em plataforma virtual;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2.10.3 De premiação dos filmes selecionados para as Mostras competitivas, como cachê de participação, observado a tabela 04 do item 3 - Planejamento Financeiro, deste anexo.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2.11 Plano</w:t>
      </w:r>
      <w:proofErr w:type="gram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 Cidadania e Diversidade Cultural com vistas a assegurar o acesso de pessoas com deficiência e idosos, no que tange: 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2.11.1 Estratégias de ampliação da quantidade de exibições acessíveis a pessoas com deficiência e mobilidade reduzida;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2.11.2 </w:t>
      </w:r>
      <w:proofErr w:type="gram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Estratégias constante de plano de acessibilidade audiovisual</w:t>
      </w:r>
      <w:proofErr w:type="gram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, incluídos os processos de </w:t>
      </w:r>
      <w:proofErr w:type="spell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audiodescrição</w:t>
      </w:r>
      <w:proofErr w:type="spell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e legendas descritivas para os filmes das mostras competitivas em atendimento a Lei nº 6.858/2021;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2.11.3 A proposta deverá apresentar ações relativas ao desenvolvimento sustentável em suas diferentes vertentes.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2.12 Plano Técnico de Exibição de Filmes cuja proposta </w:t>
      </w:r>
      <w:proofErr w:type="gram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deverão</w:t>
      </w:r>
      <w:proofErr w:type="gram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prever: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2.12.1 Exibição de filmes das mostras competitivas, com previsão de estratégias tecnológicas de aferição de votos do júri popular.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2.12.2 Realização de atividades formativas como debates, seminários e oficinas, em plataforma virtual;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2.12.3 Indicação de estratégias de composição de rede formativa de audiovisual e cinema - como com a Universidade de Brasília, berço do festival, e outras Universidades e Instituições de Ensino nacionais, internacionais ou locais. Poderá, também, integrar as redes escolares públicas e privadas de ensino médio;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2.12.4 Indicação de estratégias de gerenciamento de arquivos digitais, sugerindo metodologias de recepção, processamento/</w:t>
      </w:r>
      <w:proofErr w:type="spell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encodamento</w:t>
      </w:r>
      <w:proofErr w:type="spell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e upload de arquivos digitais na plataforma de exibição.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2.13 Poderão ser acrescidas mostras cinematográficas durante o desenvolvimento do projeto conforme a deliberação da Coordenação Geral do 55º FESTIVAL DE BRASÍLIA DO CINEMA BRASILEIRO. </w:t>
      </w:r>
      <w:bookmarkEnd w:id="0"/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Item III - Previsão de avaliação da parceria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2.14 A proposta a ser submetida deve apresentar uma delimitação prévia de elementos básicos de avaliação da execução da parceria. A previsão de avaliação deve conter, mas não necessariamente se limitar a: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2.14.1 Indicação quantitativa e qualitativa dos resultados;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2.14.2 Metas a serem alcançadas relacionadas a cada ação;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2.14.3 Indicadores de aferição das metas;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2.14.4 Benefícios trazidos ao público-alvo.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REQUISITOS MÍNIMOS DO PLANEJAMENTO TÉCNICO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859"/>
        <w:gridCol w:w="6861"/>
      </w:tblGrid>
      <w:tr w:rsidR="006E2E87" w:rsidRPr="006E2E87" w:rsidTr="006E2E87">
        <w:tc>
          <w:tcPr>
            <w:tcW w:w="817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4183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Requisito Mínimo</w:t>
            </w:r>
          </w:p>
        </w:tc>
      </w:tr>
      <w:tr w:rsidR="006E2E87" w:rsidRPr="006E2E87" w:rsidTr="006E2E87">
        <w:tc>
          <w:tcPr>
            <w:tcW w:w="817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Item II – Detalhamento das Ações</w:t>
            </w:r>
          </w:p>
        </w:tc>
        <w:tc>
          <w:tcPr>
            <w:tcW w:w="4183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6E2E87" w:rsidRPr="006E2E87" w:rsidRDefault="006E2E87" w:rsidP="006E2E87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1. O 55º FESTIVAL DE BRASÍLIA DO CINEMA BRASILEIRO</w:t>
            </w:r>
            <w:proofErr w:type="gramStart"/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, deverá</w:t>
            </w:r>
            <w:proofErr w:type="gramEnd"/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acontecer por 07 (sete) dias corridos, em formato hibrido com atividades presenciais e em ambiente virtual ou canal de TV, previsto para ser realizado no período de 14 a 20 de novembro de 2022, com exibições fílmicas presenciais, e em ambiente virtual e/ou canal de TV. E, as demais ações somente em ambiente virtual e/ou canal de TV. </w:t>
            </w:r>
          </w:p>
          <w:p w:rsidR="006E2E87" w:rsidRPr="006E2E87" w:rsidRDefault="006E2E87" w:rsidP="006E2E87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2. Realizar Mostra Competitiva Oficial de Filmes de Longa-metragem, preferencialmente inéditos, com premiação em dinheiro, no quantitativo de 05 (cinco) exibições. Cada filme deverá ter duração superior a 60 (sessenta) minutos, e pode ser de todos os gêneros; </w:t>
            </w:r>
          </w:p>
          <w:p w:rsidR="006E2E87" w:rsidRPr="006E2E87" w:rsidRDefault="006E2E87" w:rsidP="006E2E87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3. Realizar Mostra Competitiva Oficial de filmes de Curta-metragem, preferencialmente inéditos, com premiação em dinheiro, no quantitativo de 10 (dez) exibições. Cada filme deverá ter duração de até 30 (trinta) minutos, e pode ser de todos os gêneros;</w:t>
            </w:r>
          </w:p>
          <w:p w:rsidR="006E2E87" w:rsidRPr="006E2E87" w:rsidRDefault="006E2E87" w:rsidP="006E2E87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4. Realizar exibições especiais Hour </w:t>
            </w:r>
            <w:proofErr w:type="spellStart"/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Councour</w:t>
            </w:r>
            <w:proofErr w:type="spellEnd"/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, pelo menos </w:t>
            </w:r>
            <w:proofErr w:type="gramStart"/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(uma);</w:t>
            </w:r>
          </w:p>
          <w:p w:rsidR="006E2E87" w:rsidRPr="006E2E87" w:rsidRDefault="006E2E87" w:rsidP="006E2E87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5. Realizar mostras paralelas e </w:t>
            </w:r>
            <w:proofErr w:type="gramStart"/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não-competitivas</w:t>
            </w:r>
            <w:proofErr w:type="gramEnd"/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;</w:t>
            </w:r>
          </w:p>
          <w:p w:rsidR="006E2E87" w:rsidRPr="006E2E87" w:rsidRDefault="006E2E87" w:rsidP="006E2E87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6. Realizar eventos oficiais de abertura e encerramento/Premiação a ser exibida em plataforma virtual;</w:t>
            </w:r>
          </w:p>
          <w:p w:rsidR="006E2E87" w:rsidRPr="006E2E87" w:rsidRDefault="006E2E87" w:rsidP="006E2E87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7. Premiar com cachê de participação e com o Troféu Candango os filmes selecionados concorrentes às mostras competitivas, conforme detalhamento contido no PLANEJAMENTO FINANCEIRO; além dos outros prêmios oferecidos por instituições parceiras do FESTIVAL; Premiar também com Troféu Candango o(s) filme(s) escolhido(s) pelo Júri Popular;</w:t>
            </w:r>
          </w:p>
          <w:p w:rsidR="006E2E87" w:rsidRPr="006E2E87" w:rsidRDefault="006E2E87" w:rsidP="006E2E87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8. Arcar com as despesas de cachês: </w:t>
            </w:r>
            <w:proofErr w:type="gramStart"/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curador(</w:t>
            </w:r>
            <w:proofErr w:type="gramEnd"/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a), dos membros </w:t>
            </w: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das Comissões de Seleção e Júri das mostras competitivas Oficiais; </w:t>
            </w:r>
          </w:p>
          <w:p w:rsidR="006E2E87" w:rsidRPr="006E2E87" w:rsidRDefault="006E2E87" w:rsidP="006E2E87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9. Conceder a MEDALHA PAULO EMILIO SALLES GOMES, fazendo jus à tradição de privilegiar o pensamento e a crítica sobre o cinema brasileiro. A medalha foi criada em 2016 para reforçar o legado de Paulo Emilio, do qual o próprio FESTIVAL é parte indissociável. Deverá ser concedida a figuras de destaque no ensino, crítica e difusão do cinema Brasileiro, e sua deliberação dar-se-á, preferencialmente, a partir de lista tríplice a ser indicada pelas entidades cinematográficas: ABPA - Associação Brasileira de Preservadores Audiovisuais; ABRACCINE - Associação Brasileira de Críticos de Cinema; e SOCINE - Sociedade Brasileira de Estudos em Cinema e Audiovisual. A decisão final se dará pela Coordenação do FESTIVAL, à luz das indicações das entidades representativas;</w:t>
            </w:r>
          </w:p>
          <w:p w:rsidR="006E2E87" w:rsidRPr="006E2E87" w:rsidRDefault="006E2E87" w:rsidP="006E2E87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10. Realizar </w:t>
            </w:r>
            <w:proofErr w:type="gramStart"/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(seis) ou mais debates com diretores e equipe dos filmes de abertura e das mostras de filmes de </w:t>
            </w:r>
            <w:proofErr w:type="spellStart"/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Longa-Metragens</w:t>
            </w:r>
            <w:proofErr w:type="spellEnd"/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da Mostra Oficial sobre os títulos e seus respectivos processos de produção; </w:t>
            </w:r>
          </w:p>
          <w:p w:rsidR="006E2E87" w:rsidRPr="006E2E87" w:rsidRDefault="006E2E87" w:rsidP="006E2E87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11. Promover a formação e capacitação de profissionais do audiovisual, por meio de pelo menos </w:t>
            </w:r>
            <w:proofErr w:type="gramStart"/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(cinco) atividades sobre o fazer cinematográfico, com temas que pensem o audiovisual brasileiro contemporâneo e, ainda, capacitem e atualizem conceitos e conhecimentos entre pr</w:t>
            </w:r>
            <w:bookmarkStart w:id="1" w:name="_GoBack"/>
            <w:bookmarkEnd w:id="1"/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ofissionais do segmento;</w:t>
            </w:r>
          </w:p>
          <w:p w:rsidR="006E2E87" w:rsidRPr="006E2E87" w:rsidRDefault="006E2E87" w:rsidP="006E2E87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12. Realizar exibições contribuindo para a democratização à cultura quanto </w:t>
            </w:r>
            <w:proofErr w:type="gramStart"/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</w:t>
            </w:r>
            <w:proofErr w:type="gramEnd"/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acessibilidade audiovisual.</w:t>
            </w:r>
          </w:p>
        </w:tc>
      </w:tr>
    </w:tbl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lastRenderedPageBreak/>
        <w:t>3. PLANEJAMENTO FINANCEIRO</w:t>
      </w: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Item I - Planilha Orçamentária​ 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3.1 A proposta a ser submetida deve apresentar planejamento financeiro para o valor global de R$ 2.000.000,00 (dois milhões de reais). Os custos com as ações deverão estar </w:t>
      </w:r>
      <w:proofErr w:type="gram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 acordo com o praticado no mercado, prezando pela economicidade no uso dos recursos e relacionados</w:t>
      </w:r>
      <w:proofErr w:type="gram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conforme a TABELA 03 disposta ao final deste item;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3.2 O Planejamento Financeiro deverá contemplar todos os custos necessários </w:t>
      </w:r>
      <w:proofErr w:type="gram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</w:t>
      </w:r>
      <w:proofErr w:type="gram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plena realização das atividades propostas pelo Planejamento Técnico e conter obrigatoriamente a previsão de pagamento das ações: 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3.2.1 Pagamento de Premiação em dinheiro, como cachê de participação, dos Filmes das Mostras de Curta e </w:t>
      </w:r>
      <w:proofErr w:type="spell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Longa-Metragens</w:t>
      </w:r>
      <w:proofErr w:type="spell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Oficiais, observado as categorias dispostas na TABELA 04, ao final deste item; 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bookmarkStart w:id="2" w:name="_Hlk44253133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3.2.2 </w:t>
      </w:r>
      <w:bookmarkEnd w:id="2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Equipe de Trabalho, descrição do custo total previsto para a contratação da equipe de trabalho. O profissional poderá ser parte do corpo funcional da OSC ou contratado por outros regimes;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3.2.3 Estrutura Técnica, descrição do custo total previsto para a execução técnica e operacional necessária a exibição de filmes, gerenciamento de arquivos digitais, realização de atividades formativas e eventos, incluindo medidas de acessibilidade, com previsão dos itens estruturais necessários ao evento;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3.2.4 </w:t>
      </w:r>
      <w:proofErr w:type="gram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Logística, descrição</w:t>
      </w:r>
      <w:proofErr w:type="gram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do custo total necessário para suporte da equipe de trabalho envolvida na realização das atividades previstas, incluindo medidas de acessibilidade para todos os públicos do Festival; 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3.2.5 Comunicação, descrição do custo total previsto para itens de Comunicação e Promoção, incluindo itens de Tecnologia da informação (TI) e atendimento de imprensa e público, com indicação quantitativa e de valores para cada categoria, incluindo site oficial do Festival, plataforma de inscrição de filmes, canal na internet, e todos os itens necessários para o posicionamento de comunicação do Festival;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3.2.6 Recolhimentos, descrição do custo total previsto para pagamentos de taxas como ECAD, taxas Bancárias, entre outros serviços.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TABELA 01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20"/>
        <w:gridCol w:w="5820"/>
        <w:gridCol w:w="1980"/>
      </w:tblGrid>
      <w:tr w:rsidR="006E2E87" w:rsidRPr="006E2E87" w:rsidTr="006E2E87">
        <w:tc>
          <w:tcPr>
            <w:tcW w:w="5000" w:type="pct"/>
            <w:gridSpan w:val="3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PLANILHA ORÇAMENTÁRIA</w:t>
            </w:r>
          </w:p>
        </w:tc>
      </w:tr>
      <w:tr w:rsidR="006E2E87" w:rsidRPr="006E2E87" w:rsidTr="006E2E87">
        <w:tc>
          <w:tcPr>
            <w:tcW w:w="472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365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Descrição da ação</w:t>
            </w:r>
          </w:p>
        </w:tc>
        <w:tc>
          <w:tcPr>
            <w:tcW w:w="1163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Custo total da ação R$</w:t>
            </w:r>
          </w:p>
        </w:tc>
      </w:tr>
      <w:tr w:rsidR="006E2E87" w:rsidRPr="006E2E87" w:rsidTr="006E2E87">
        <w:tc>
          <w:tcPr>
            <w:tcW w:w="472" w:type="pct"/>
            <w:hideMark/>
          </w:tcPr>
          <w:p w:rsidR="006E2E87" w:rsidRPr="006E2E87" w:rsidRDefault="006E2E87" w:rsidP="006E2E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E2E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365" w:type="pct"/>
            <w:hideMark/>
          </w:tcPr>
          <w:p w:rsidR="006E2E87" w:rsidRPr="006E2E87" w:rsidRDefault="006E2E87" w:rsidP="006E2E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E2E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3" w:type="pct"/>
            <w:hideMark/>
          </w:tcPr>
          <w:p w:rsidR="006E2E87" w:rsidRPr="006E2E87" w:rsidRDefault="006E2E87" w:rsidP="006E2E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E2E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6E2E87" w:rsidRPr="006E2E87" w:rsidTr="006E2E87">
        <w:tc>
          <w:tcPr>
            <w:tcW w:w="472" w:type="pct"/>
            <w:hideMark/>
          </w:tcPr>
          <w:p w:rsidR="006E2E87" w:rsidRPr="006E2E87" w:rsidRDefault="006E2E87" w:rsidP="006E2E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E2E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365" w:type="pct"/>
            <w:hideMark/>
          </w:tcPr>
          <w:p w:rsidR="006E2E87" w:rsidRPr="006E2E87" w:rsidRDefault="006E2E87" w:rsidP="006E2E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E2E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3" w:type="pct"/>
            <w:hideMark/>
          </w:tcPr>
          <w:p w:rsidR="006E2E87" w:rsidRPr="006E2E87" w:rsidRDefault="006E2E87" w:rsidP="006E2E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E2E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6E2E87" w:rsidRPr="006E2E87" w:rsidRDefault="006E2E87" w:rsidP="006E2E8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bookmarkStart w:id="3" w:name="_Hlk44253048"/>
      <w:r w:rsidRPr="006E2E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TABELA 02</w:t>
      </w:r>
      <w:bookmarkEnd w:id="3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258"/>
        <w:gridCol w:w="2258"/>
        <w:gridCol w:w="2204"/>
      </w:tblGrid>
      <w:tr w:rsidR="006E2E87" w:rsidRPr="006E2E87" w:rsidTr="006E2E87">
        <w:tc>
          <w:tcPr>
            <w:tcW w:w="5000" w:type="pct"/>
            <w:gridSpan w:val="3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MOSTRA COMPETITIVA OFICIAL </w:t>
            </w:r>
          </w:p>
          <w:p w:rsidR="006E2E87" w:rsidRPr="006E2E87" w:rsidRDefault="006E2E87" w:rsidP="006E2E87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TROFÉU CANDANGO - PRÊMIOS OFICIAIS</w:t>
            </w:r>
          </w:p>
        </w:tc>
      </w:tr>
      <w:tr w:rsidR="006E2E87" w:rsidRPr="006E2E87" w:rsidTr="006E2E87">
        <w:tc>
          <w:tcPr>
            <w:tcW w:w="2441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Categoria</w:t>
            </w:r>
          </w:p>
        </w:tc>
        <w:tc>
          <w:tcPr>
            <w:tcW w:w="1295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Quantitativo de filmes selecionados</w:t>
            </w:r>
          </w:p>
        </w:tc>
        <w:tc>
          <w:tcPr>
            <w:tcW w:w="1264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Valor (R$) - Prêmio de Participação</w:t>
            </w:r>
          </w:p>
        </w:tc>
      </w:tr>
      <w:tr w:rsidR="006E2E87" w:rsidRPr="006E2E87" w:rsidTr="006E2E87">
        <w:tc>
          <w:tcPr>
            <w:tcW w:w="2441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Filmes de Curta-Metragem</w:t>
            </w:r>
          </w:p>
        </w:tc>
        <w:tc>
          <w:tcPr>
            <w:tcW w:w="1295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264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até</w:t>
            </w:r>
            <w:proofErr w:type="gramEnd"/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R$ 10.000,00</w:t>
            </w:r>
          </w:p>
        </w:tc>
      </w:tr>
      <w:tr w:rsidR="006E2E87" w:rsidRPr="006E2E87" w:rsidTr="006E2E87">
        <w:tc>
          <w:tcPr>
            <w:tcW w:w="2441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Filmes de Longa-Metragem</w:t>
            </w:r>
          </w:p>
        </w:tc>
        <w:tc>
          <w:tcPr>
            <w:tcW w:w="1295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264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até</w:t>
            </w:r>
            <w:proofErr w:type="gramEnd"/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R$ 30.000,00</w:t>
            </w:r>
          </w:p>
        </w:tc>
      </w:tr>
    </w:tbl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Item II – Plano de mobilização de recursos complementares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3.3 Espera-se que a ORGANIZAÇÃO DA SOCIEDADE CIVIL selecionada amplie as expectativas de realização da parceria a partir da mobilização de recursos financeiros, técnicos e/ou institucionais junto aos patrocinadores. A OSC selecionada poderá buscar a mobilização de recursos por meio de investimentos privados e públicos, como forma de captação de recursos complementares à dotação financeira a ser disponibilizada.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3.3.1 As propostas apresentadas deverão ter seus valores iniciais dentro do orçamento disponibilizado pela SECEC, e se for o caso, na proporção em que forem acrescidos valores financeiros, técnicos e/ou institucionais provenientes de captação de recursos, outras ações poderão complementar o projeto dentro da perspectiva deste Edital. 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Item III -</w:t>
      </w: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  <w:r w:rsidRPr="006E2E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Plano de Comunicação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3.4 As propostas apresentadas deverão observar a </w:t>
      </w:r>
      <w:r w:rsidRPr="006E2E87">
        <w:rPr>
          <w:rFonts w:ascii="Calibri" w:eastAsia="Times New Roman" w:hAnsi="Calibri" w:cs="Calibri"/>
          <w:b/>
          <w:bCs/>
          <w:color w:val="000000"/>
          <w:sz w:val="27"/>
          <w:szCs w:val="27"/>
          <w:u w:val="single"/>
          <w:lang w:eastAsia="pt-BR"/>
        </w:rPr>
        <w:t>obrigatoriedade de aplicação de no mínimo 5% da verba total do projeto nas ações contidas no plano de comunicação</w:t>
      </w: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 em conformidade com </w:t>
      </w:r>
      <w:proofErr w:type="gram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 pela Portaria nº</w:t>
      </w:r>
      <w:proofErr w:type="gram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35, de 03 de março de 2022.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6E2E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4 - CRONOGRAMA</w:t>
      </w:r>
      <w:proofErr w:type="gramEnd"/>
      <w:r w:rsidRPr="006E2E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DE TRABALHO​ 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Item I – Planilha de Cronograma de Trabalho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4.1 A proposta a ser submetida deverá conter uma proposição de cronograma de trabalho para o período de 06 (seis) meses de desenvolvimento da parceria;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4.2 A Planilha do Cronograma de Trabalho deverá constar dos prazos de realização das atividades relativas </w:t>
      </w:r>
      <w:proofErr w:type="gramStart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as</w:t>
      </w:r>
      <w:proofErr w:type="gramEnd"/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fases pré-produção, produção e pós-produção, conforme a Tabela que segue.</w:t>
      </w:r>
    </w:p>
    <w:p w:rsidR="006E2E87" w:rsidRPr="006E2E87" w:rsidRDefault="006E2E87" w:rsidP="006E2E8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TABELA 03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681"/>
        <w:gridCol w:w="2492"/>
        <w:gridCol w:w="2290"/>
        <w:gridCol w:w="981"/>
        <w:gridCol w:w="1276"/>
      </w:tblGrid>
      <w:tr w:rsidR="006E2E87" w:rsidRPr="006E2E87" w:rsidTr="006E2E87">
        <w:tc>
          <w:tcPr>
            <w:tcW w:w="5000" w:type="pct"/>
            <w:gridSpan w:val="5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CRONOGRAMA DE TRABALHO</w:t>
            </w:r>
          </w:p>
        </w:tc>
      </w:tr>
      <w:tr w:rsidR="006E2E87" w:rsidRPr="006E2E87" w:rsidTr="006E2E87">
        <w:tc>
          <w:tcPr>
            <w:tcW w:w="985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1450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Discriminação da Ação</w:t>
            </w:r>
          </w:p>
        </w:tc>
        <w:tc>
          <w:tcPr>
            <w:tcW w:w="1334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Duração (nº de dias)</w:t>
            </w:r>
          </w:p>
        </w:tc>
        <w:tc>
          <w:tcPr>
            <w:tcW w:w="536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696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Término</w:t>
            </w:r>
          </w:p>
        </w:tc>
      </w:tr>
      <w:tr w:rsidR="006E2E87" w:rsidRPr="006E2E87" w:rsidTr="006E2E87">
        <w:tc>
          <w:tcPr>
            <w:tcW w:w="985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Pré-Produção</w:t>
            </w:r>
          </w:p>
        </w:tc>
        <w:tc>
          <w:tcPr>
            <w:tcW w:w="1450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34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36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96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E2E87" w:rsidRPr="006E2E87" w:rsidTr="006E2E87">
        <w:tc>
          <w:tcPr>
            <w:tcW w:w="985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Produção</w:t>
            </w:r>
          </w:p>
        </w:tc>
        <w:tc>
          <w:tcPr>
            <w:tcW w:w="1450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34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36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96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E2E87" w:rsidRPr="006E2E87" w:rsidTr="006E2E87">
        <w:tc>
          <w:tcPr>
            <w:tcW w:w="985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Pós-Produção</w:t>
            </w:r>
          </w:p>
        </w:tc>
        <w:tc>
          <w:tcPr>
            <w:tcW w:w="1450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34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36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96" w:type="pct"/>
            <w:hideMark/>
          </w:tcPr>
          <w:p w:rsidR="006E2E87" w:rsidRPr="006E2E87" w:rsidRDefault="006E2E87" w:rsidP="006E2E87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E2E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6E2E87" w:rsidRPr="006E2E87" w:rsidRDefault="006E2E87" w:rsidP="006E2E8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2E8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682979" w:rsidRDefault="006E2E87"/>
    <w:sectPr w:rsidR="006829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87"/>
    <w:rsid w:val="00131920"/>
    <w:rsid w:val="006E2E87"/>
    <w:rsid w:val="00BB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6E2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2E87"/>
    <w:rPr>
      <w:b/>
      <w:bCs/>
    </w:rPr>
  </w:style>
  <w:style w:type="paragraph" w:customStyle="1" w:styleId="i02justificado12">
    <w:name w:val="i02_justificado_12"/>
    <w:basedOn w:val="Normal"/>
    <w:rsid w:val="006E2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E2E8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E2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E2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6E2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2E87"/>
    <w:rPr>
      <w:b/>
      <w:bCs/>
    </w:rPr>
  </w:style>
  <w:style w:type="paragraph" w:customStyle="1" w:styleId="i02justificado12">
    <w:name w:val="i02_justificado_12"/>
    <w:basedOn w:val="Normal"/>
    <w:rsid w:val="006E2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E2E8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E2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E2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ultura.df.gov.br/portaria-mrosc-cultura-detalha-regras-para-parcerias-com-a-sociedade-civi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3643</Words>
  <Characters>19676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Rangel Caldas</dc:creator>
  <cp:lastModifiedBy>Rafael Rangel Caldas</cp:lastModifiedBy>
  <cp:revision>1</cp:revision>
  <dcterms:created xsi:type="dcterms:W3CDTF">2022-06-06T20:10:00Z</dcterms:created>
  <dcterms:modified xsi:type="dcterms:W3CDTF">2022-06-06T20:11:00Z</dcterms:modified>
</cp:coreProperties>
</file>